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F2" w:rsidRDefault="004776F2">
      <w:pPr>
        <w:spacing w:line="1" w:lineRule="exact"/>
      </w:pPr>
      <w:r>
        <w:pict>
          <v:rect id="_x0000_s1027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4776F2" w:rsidRDefault="000C2A3D">
      <w:pPr>
        <w:pStyle w:val="20"/>
        <w:shd w:val="clear" w:color="auto" w:fill="auto"/>
      </w:pPr>
      <w:r>
        <w:t>35</w:t>
      </w:r>
    </w:p>
    <w:p w:rsidR="004776F2" w:rsidRDefault="000C2A3D" w:rsidP="000C2A3D">
      <w:pPr>
        <w:pStyle w:val="1"/>
        <w:shd w:val="clear" w:color="auto" w:fill="auto"/>
        <w:spacing w:after="880"/>
        <w:jc w:val="right"/>
      </w:pPr>
      <w:r>
        <w:t>Приложение №5</w:t>
      </w:r>
      <w:r>
        <w:br/>
        <w:t>к Порядку признания</w:t>
      </w:r>
      <w:r>
        <w:br/>
        <w:t xml:space="preserve">гражданина </w:t>
      </w:r>
      <w:proofErr w:type="gramStart"/>
      <w:r>
        <w:t>нуждающимся</w:t>
      </w:r>
      <w:proofErr w:type="gramEnd"/>
      <w:r>
        <w:br/>
        <w:t>в социальном обслуживании</w:t>
      </w:r>
      <w:r>
        <w:br/>
        <w:t>и составления индивидуальной</w:t>
      </w:r>
      <w:r>
        <w:br/>
        <w:t>программы предоставления</w:t>
      </w:r>
      <w:r>
        <w:br/>
        <w:t>социальных услуг</w:t>
      </w:r>
    </w:p>
    <w:p w:rsidR="004776F2" w:rsidRDefault="000C2A3D">
      <w:pPr>
        <w:pStyle w:val="1"/>
        <w:shd w:val="clear" w:color="auto" w:fill="auto"/>
        <w:spacing w:after="500"/>
      </w:pPr>
      <w:r>
        <w:t>Перечень социальных услуг,</w:t>
      </w:r>
      <w:r>
        <w:br/>
        <w:t>предоставляемых получателям социальных услуг</w:t>
      </w:r>
      <w:r>
        <w:br/>
        <w:t xml:space="preserve">по 6 уровню социального </w:t>
      </w:r>
      <w:r>
        <w:t>обслуживания на дому</w:t>
      </w:r>
      <w:r>
        <w:br/>
        <w:t>«Приемная семья для граж</w:t>
      </w:r>
      <w:r>
        <w:t>дан пожилого возраста и инвалидов»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5798"/>
        <w:gridCol w:w="2933"/>
      </w:tblGrid>
      <w:tr w:rsidR="004776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Наименование социальных услуг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t>Периодичность оказания социальных услуг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I. Социально-бытовые услуги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both"/>
            </w:pPr>
            <w:r>
              <w:t xml:space="preserve">Покупка за счет средств получателя социальных услуг и доставка </w:t>
            </w:r>
            <w:r>
              <w:t>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20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1.2.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both"/>
            </w:pPr>
            <w:r>
              <w:t>Помощь (содействие) в приготовлении пищи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28-31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1.3.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both"/>
            </w:pPr>
            <w:r>
              <w:t>Помощь в приеме пищи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84 - 93 раза в</w:t>
            </w:r>
            <w:r>
              <w:t xml:space="preserve">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1.4.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59" w:lineRule="auto"/>
              <w:jc w:val="both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 раз в месяц</w:t>
            </w:r>
          </w:p>
          <w:p w:rsidR="004776F2" w:rsidRDefault="000C2A3D">
            <w:pPr>
              <w:pStyle w:val="a5"/>
              <w:shd w:val="clear" w:color="auto" w:fill="auto"/>
              <w:spacing w:line="180" w:lineRule="auto"/>
              <w:ind w:right="740"/>
              <w:jc w:val="right"/>
            </w:pPr>
            <w:r>
              <w:t>1.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1.5.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tabs>
                <w:tab w:val="left" w:pos="1805"/>
                <w:tab w:val="left" w:pos="2678"/>
                <w:tab w:val="left" w:pos="4589"/>
              </w:tabs>
              <w:jc w:val="both"/>
            </w:pPr>
            <w:proofErr w:type="gramStart"/>
            <w:r>
              <w:t>Покупка за счет средств получателя социальных услуг топлива, топка печей, обеспечение водой (в жилых помещениях</w:t>
            </w:r>
            <w:r>
              <w:tab/>
              <w:t>без</w:t>
            </w:r>
            <w:r>
              <w:tab/>
              <w:t>центрального</w:t>
            </w:r>
            <w:r>
              <w:tab/>
              <w:t>отопления</w:t>
            </w:r>
            <w:proofErr w:type="gramEnd"/>
          </w:p>
          <w:p w:rsidR="004776F2" w:rsidRDefault="000C2A3D">
            <w:pPr>
              <w:pStyle w:val="a5"/>
              <w:shd w:val="clear" w:color="auto" w:fill="auto"/>
              <w:jc w:val="both"/>
            </w:pPr>
            <w:r>
              <w:t>и (или) водоснабжения)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14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1.6.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both"/>
            </w:pPr>
            <w:r>
              <w:t>Уборка жилых помещений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20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1.8.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54" w:lineRule="auto"/>
            </w:pPr>
            <w:r>
              <w:t xml:space="preserve">Предоставление гигиенических услуг лицам, не способным по </w:t>
            </w:r>
            <w:r>
              <w:t>состоянию здоровья самостоятельно осуществлять за собой уход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28-31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II. Социально-медицинские услуги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2.1.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tabs>
                <w:tab w:val="left" w:pos="1882"/>
                <w:tab w:val="left" w:pos="4310"/>
              </w:tabs>
              <w:spacing w:line="259" w:lineRule="auto"/>
              <w:jc w:val="both"/>
            </w:pPr>
            <w:r>
              <w:t>Проведение</w:t>
            </w:r>
            <w:r>
              <w:tab/>
              <w:t>оздоровительных</w:t>
            </w:r>
            <w:r>
              <w:tab/>
              <w:t>мероприятий</w:t>
            </w:r>
          </w:p>
          <w:p w:rsidR="004776F2" w:rsidRDefault="000C2A3D">
            <w:pPr>
              <w:pStyle w:val="a5"/>
              <w:shd w:val="clear" w:color="auto" w:fill="auto"/>
              <w:spacing w:line="259" w:lineRule="auto"/>
              <w:jc w:val="both"/>
            </w:pPr>
            <w:r>
              <w:t>(оздоровительная гимнастика и прогулки на свежем воздухе)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 раз в месяц</w:t>
            </w:r>
          </w:p>
        </w:tc>
      </w:tr>
    </w:tbl>
    <w:p w:rsidR="004776F2" w:rsidRDefault="000C2A3D">
      <w:pPr>
        <w:spacing w:line="1" w:lineRule="exact"/>
        <w:rPr>
          <w:sz w:val="2"/>
          <w:szCs w:val="2"/>
        </w:rPr>
      </w:pPr>
      <w:r>
        <w:br w:type="page"/>
      </w:r>
    </w:p>
    <w:p w:rsidR="004776F2" w:rsidRDefault="004776F2">
      <w:pPr>
        <w:spacing w:line="1" w:lineRule="exact"/>
      </w:pPr>
      <w:r>
        <w:lastRenderedPageBreak/>
        <w:pict>
          <v:rect id="_x0000_s1026" style="position:absolute;margin-left:0;margin-top:0;width:595pt;height:842pt;z-index:-251658751;mso-position-horizontal-relative:page;mso-position-vertical-relative:page" fillcolor="#fdfdfd" stroked="f">
            <w10:wrap anchorx="page" anchory="page"/>
          </v:rect>
        </w:pict>
      </w:r>
    </w:p>
    <w:p w:rsidR="004776F2" w:rsidRDefault="000C2A3D">
      <w:pPr>
        <w:pStyle w:val="a7"/>
        <w:shd w:val="clear" w:color="auto" w:fill="auto"/>
        <w:ind w:left="4579"/>
      </w:pPr>
      <w:r>
        <w:t>36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818"/>
        <w:gridCol w:w="2938"/>
      </w:tblGrid>
      <w:tr w:rsidR="004776F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Наименование социальных услуг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t>Периодичность оказания социальных услуг</w:t>
            </w:r>
          </w:p>
        </w:tc>
      </w:tr>
      <w:tr w:rsidR="004776F2" w:rsidTr="000C2A3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лекарств, закапывание </w:t>
            </w:r>
            <w:r>
              <w:t>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28-31 раз в месяц</w:t>
            </w:r>
          </w:p>
        </w:tc>
      </w:tr>
      <w:tr w:rsidR="004776F2" w:rsidTr="000C2A3D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28-31 раз в месяц</w:t>
            </w:r>
          </w:p>
        </w:tc>
      </w:tr>
      <w:tr w:rsidR="004776F2" w:rsidTr="000C2A3D">
        <w:tblPrEx>
          <w:tblCellMar>
            <w:top w:w="0" w:type="dxa"/>
            <w:bottom w:w="0" w:type="dxa"/>
          </w:tblCellMar>
        </w:tblPrEx>
        <w:trPr>
          <w:trHeight w:hRule="exact" w:val="12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both"/>
            </w:pPr>
            <w: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</w:t>
            </w:r>
            <w:r>
              <w:t>состоянии их здоровья)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28-31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64" w:lineRule="auto"/>
              <w:jc w:val="both"/>
            </w:pPr>
            <w:r>
              <w:t>Проведение занятий, обучающих здоровому образу жизни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28-31 раз в месяц</w:t>
            </w:r>
          </w:p>
        </w:tc>
      </w:tr>
      <w:tr w:rsidR="004776F2" w:rsidTr="000C2A3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28-31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jc w:val="both"/>
            </w:pPr>
            <w:r>
              <w:t xml:space="preserve">Оказание первичной медицинской (доврачебной) помощи </w:t>
            </w:r>
            <w:r>
              <w:t>(поддержание жизненно важных функций: дыхания, кровообращения)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12 раз в год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jc w:val="both"/>
            </w:pPr>
            <w:r>
              <w:t>Оказание содействия в обеспечении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8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2.9.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tabs>
                <w:tab w:val="left" w:pos="1944"/>
                <w:tab w:val="left" w:pos="2592"/>
                <w:tab w:val="left" w:pos="4435"/>
              </w:tabs>
              <w:spacing w:line="259" w:lineRule="auto"/>
              <w:jc w:val="both"/>
            </w:pPr>
            <w:r>
              <w:t xml:space="preserve">Оказание содействия в </w:t>
            </w:r>
            <w:r>
              <w:t xml:space="preserve">госпитализации, сопровождение </w:t>
            </w:r>
            <w:proofErr w:type="gramStart"/>
            <w:r>
              <w:t>нуждающихся</w:t>
            </w:r>
            <w:proofErr w:type="gramEnd"/>
            <w:r>
              <w:tab/>
              <w:t>в</w:t>
            </w:r>
            <w:r>
              <w:tab/>
              <w:t>медицинские</w:t>
            </w:r>
            <w:r>
              <w:tab/>
              <w:t>учреждения</w:t>
            </w:r>
          </w:p>
          <w:p w:rsidR="004776F2" w:rsidRDefault="000C2A3D">
            <w:pPr>
              <w:pStyle w:val="a5"/>
              <w:shd w:val="clear" w:color="auto" w:fill="auto"/>
              <w:spacing w:line="259" w:lineRule="auto"/>
            </w:pPr>
            <w:r>
              <w:t>(по необходимости)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раза в год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. Социально-психологические услуги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3.1.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54" w:lineRule="auto"/>
            </w:pPr>
            <w:r>
              <w:t xml:space="preserve">Психологическая помощь и поддержка, в том числе гражданам, осуществляющим уход на дому за тяжелобольными </w:t>
            </w:r>
            <w:r>
              <w:t>получателями социальных услуг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 xml:space="preserve">28 </w:t>
            </w:r>
            <w:r>
              <w:rPr>
                <w:color w:val="44240F"/>
              </w:rPr>
              <w:t xml:space="preserve">- </w:t>
            </w:r>
            <w:r>
              <w:t>31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IV. Социально-педагогические услуги</w:t>
            </w:r>
          </w:p>
        </w:tc>
      </w:tr>
      <w:tr w:rsidR="004776F2" w:rsidTr="000C2A3D">
        <w:tblPrEx>
          <w:tblCellMar>
            <w:top w:w="0" w:type="dxa"/>
            <w:bottom w:w="0" w:type="dxa"/>
          </w:tblCellMar>
        </w:tblPrEx>
        <w:trPr>
          <w:trHeight w:hRule="exact" w:val="10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4.1.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54" w:lineRule="auto"/>
              <w:jc w:val="both"/>
            </w:pPr>
            <w: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</w:t>
            </w:r>
            <w:r>
              <w:t>жизнедеятельности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12 раз в год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4.2.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54" w:lineRule="auto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28-31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V. Социально-правовые услуги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5.1.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</w:pPr>
            <w:r>
              <w:t>Оказание помощи в получении юридических услуг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раза в год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5.2.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54" w:lineRule="auto"/>
            </w:pPr>
            <w:r>
              <w:t xml:space="preserve">Оказание помощи в оформлении и </w:t>
            </w:r>
            <w:r>
              <w:t>восстановлении документов получателей социальных услуг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раза в год</w:t>
            </w:r>
            <w:proofErr w:type="gramStart"/>
            <w:r>
              <w:t>-'</w:t>
            </w:r>
            <w:proofErr w:type="gramEnd"/>
          </w:p>
        </w:tc>
      </w:tr>
    </w:tbl>
    <w:p w:rsidR="004776F2" w:rsidRDefault="000C2A3D">
      <w:pPr>
        <w:spacing w:line="1" w:lineRule="exact"/>
        <w:rPr>
          <w:sz w:val="2"/>
          <w:szCs w:val="2"/>
        </w:rPr>
      </w:pPr>
      <w:r>
        <w:br w:type="page"/>
      </w:r>
    </w:p>
    <w:p w:rsidR="004776F2" w:rsidRDefault="000C2A3D">
      <w:pPr>
        <w:pStyle w:val="a7"/>
        <w:shd w:val="clear" w:color="auto" w:fill="auto"/>
        <w:ind w:left="4574"/>
      </w:pPr>
      <w:r>
        <w:lastRenderedPageBreak/>
        <w:t>37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813"/>
        <w:gridCol w:w="2938"/>
      </w:tblGrid>
      <w:tr w:rsidR="004776F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Наименование социальных услуг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Периодичность оказания социальных услуг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VI. Услуги в целях повышения коммуникативного потенциала получателей социальных услуг, имеющих </w:t>
            </w:r>
            <w:r>
              <w:rPr>
                <w:b/>
                <w:bCs/>
              </w:rPr>
              <w:t>ограничения жизнедеятельности, в том числе детей-инвалидов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6.1.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54" w:lineRule="auto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10 раз в месяц</w:t>
            </w:r>
          </w:p>
        </w:tc>
      </w:tr>
      <w:tr w:rsidR="004776F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6.2.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6F2" w:rsidRDefault="000C2A3D">
            <w:pPr>
              <w:pStyle w:val="a5"/>
              <w:shd w:val="clear" w:color="auto" w:fill="auto"/>
              <w:spacing w:line="254" w:lineRule="auto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F2" w:rsidRDefault="000C2A3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28-31 раз в месяц</w:t>
            </w:r>
          </w:p>
        </w:tc>
      </w:tr>
    </w:tbl>
    <w:p w:rsidR="004776F2" w:rsidRDefault="004776F2">
      <w:pPr>
        <w:spacing w:after="939" w:line="1" w:lineRule="exact"/>
      </w:pPr>
    </w:p>
    <w:p w:rsidR="004776F2" w:rsidRDefault="000C2A3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02080" cy="142049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40208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6F2" w:rsidSect="004776F2">
      <w:pgSz w:w="11900" w:h="16840"/>
      <w:pgMar w:top="1170" w:right="1134" w:bottom="1042" w:left="1353" w:header="742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F2" w:rsidRDefault="004776F2" w:rsidP="004776F2">
      <w:r>
        <w:separator/>
      </w:r>
    </w:p>
  </w:endnote>
  <w:endnote w:type="continuationSeparator" w:id="0">
    <w:p w:rsidR="004776F2" w:rsidRDefault="004776F2" w:rsidP="0047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F2" w:rsidRDefault="004776F2"/>
  </w:footnote>
  <w:footnote w:type="continuationSeparator" w:id="0">
    <w:p w:rsidR="004776F2" w:rsidRDefault="004776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776F2"/>
    <w:rsid w:val="000C2A3D"/>
    <w:rsid w:val="0047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6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7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C4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477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3C4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477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C4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477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C4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776F2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color w:val="433C40"/>
      <w:sz w:val="22"/>
      <w:szCs w:val="22"/>
    </w:rPr>
  </w:style>
  <w:style w:type="paragraph" w:customStyle="1" w:styleId="1">
    <w:name w:val="Основной текст1"/>
    <w:basedOn w:val="a"/>
    <w:link w:val="a3"/>
    <w:rsid w:val="004776F2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color w:val="433C40"/>
      <w:sz w:val="26"/>
      <w:szCs w:val="26"/>
    </w:rPr>
  </w:style>
  <w:style w:type="paragraph" w:customStyle="1" w:styleId="a5">
    <w:name w:val="Другое"/>
    <w:basedOn w:val="a"/>
    <w:link w:val="a4"/>
    <w:rsid w:val="004776F2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433C40"/>
      <w:sz w:val="22"/>
      <w:szCs w:val="22"/>
    </w:rPr>
  </w:style>
  <w:style w:type="paragraph" w:customStyle="1" w:styleId="a7">
    <w:name w:val="Подпись к таблице"/>
    <w:basedOn w:val="a"/>
    <w:link w:val="a6"/>
    <w:rsid w:val="004776F2"/>
    <w:pPr>
      <w:shd w:val="clear" w:color="auto" w:fill="FFFFFF"/>
    </w:pPr>
    <w:rPr>
      <w:rFonts w:ascii="Times New Roman" w:eastAsia="Times New Roman" w:hAnsi="Times New Roman" w:cs="Times New Roman"/>
      <w:color w:val="433C4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2A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A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2021-02-24T05:50:00Z</dcterms:created>
  <dcterms:modified xsi:type="dcterms:W3CDTF">2021-02-24T05:53:00Z</dcterms:modified>
</cp:coreProperties>
</file>