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b/>
          <w:bCs/>
          <w:color w:val="000000"/>
          <w:sz w:val="20"/>
          <w:szCs w:val="20"/>
          <w:lang w:eastAsia="ru-RU"/>
        </w:rPr>
        <w:t>МУНИЦИПАЛЬНОЕ БЮДЖЕТНОЕ УЧРЕЖДЕНИЕ</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b/>
          <w:bCs/>
          <w:color w:val="000000"/>
          <w:sz w:val="20"/>
          <w:szCs w:val="20"/>
          <w:lang w:eastAsia="ru-RU"/>
        </w:rPr>
        <w:t>«КОМПЛЕКСНЫЙ ЦЕНТР СОЦИАЛЬНОГО ОБСЛУЖИВАНИЯ НАСЕЛЕНИЯ ЧЕРНЯНСКОГО РАЙОНА»</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 </w:t>
      </w:r>
      <w:r w:rsidRPr="00F81BEB">
        <w:rPr>
          <w:rFonts w:ascii="Verdana" w:eastAsia="Times New Roman" w:hAnsi="Verdana" w:cs="Times New Roman"/>
          <w:b/>
          <w:bCs/>
          <w:color w:val="000000"/>
          <w:sz w:val="20"/>
          <w:szCs w:val="20"/>
          <w:lang w:eastAsia="ru-RU"/>
        </w:rPr>
        <w:t>П Р И К А З</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b/>
          <w:bCs/>
          <w:color w:val="000000"/>
          <w:sz w:val="20"/>
          <w:szCs w:val="20"/>
          <w:lang w:eastAsia="ru-RU"/>
        </w:rPr>
        <w:t>  «31» января 2014 г.                                                                                  № 7/1</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proofErr w:type="gramStart"/>
      <w:r w:rsidRPr="00F81BEB">
        <w:rPr>
          <w:rFonts w:ascii="Verdana" w:eastAsia="Times New Roman" w:hAnsi="Verdana" w:cs="Times New Roman"/>
          <w:b/>
          <w:bCs/>
          <w:color w:val="000000"/>
          <w:sz w:val="20"/>
          <w:szCs w:val="20"/>
          <w:lang w:eastAsia="ru-RU"/>
        </w:rPr>
        <w:t>О  Кодексе</w:t>
      </w:r>
      <w:proofErr w:type="gramEnd"/>
      <w:r w:rsidRPr="00F81BEB">
        <w:rPr>
          <w:rFonts w:ascii="Verdana" w:eastAsia="Times New Roman" w:hAnsi="Verdana" w:cs="Times New Roman"/>
          <w:b/>
          <w:bCs/>
          <w:color w:val="000000"/>
          <w:sz w:val="20"/>
          <w:szCs w:val="20"/>
          <w:lang w:eastAsia="ru-RU"/>
        </w:rPr>
        <w:t xml:space="preserve"> этики и служебного</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b/>
          <w:bCs/>
          <w:color w:val="000000"/>
          <w:sz w:val="20"/>
          <w:szCs w:val="20"/>
          <w:lang w:eastAsia="ru-RU"/>
        </w:rPr>
        <w:t>поведения</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b/>
          <w:bCs/>
          <w:color w:val="000000"/>
          <w:sz w:val="20"/>
          <w:szCs w:val="20"/>
          <w:lang w:eastAsia="ru-RU"/>
        </w:rPr>
        <w:t>         </w:t>
      </w:r>
      <w:r w:rsidRPr="00F81BEB">
        <w:rPr>
          <w:rFonts w:ascii="Verdana" w:eastAsia="Times New Roman" w:hAnsi="Verdana" w:cs="Times New Roman"/>
          <w:color w:val="000000"/>
          <w:sz w:val="20"/>
          <w:szCs w:val="20"/>
          <w:lang w:eastAsia="ru-RU"/>
        </w:rPr>
        <w:t xml:space="preserve">               Во исполнение приказа Министерства труда и социальной защиты населения Российской Федерации от 31.12.2013 г. № 792 «Об утверждении Кодекса  этики и служебного поведения работников органов управления социальной защиты населения и учреждений социального обслуживания», на основании приказа  Управления социальной защиты населения Белгородской области от 29 января 2014 года № 28 «О Кодексе этики и служебного поведения», приказа начальника УСЗН администрации </w:t>
      </w:r>
      <w:proofErr w:type="spellStart"/>
      <w:r w:rsidRPr="00F81BEB">
        <w:rPr>
          <w:rFonts w:ascii="Verdana" w:eastAsia="Times New Roman" w:hAnsi="Verdana" w:cs="Times New Roman"/>
          <w:color w:val="000000"/>
          <w:sz w:val="20"/>
          <w:szCs w:val="20"/>
          <w:lang w:eastAsia="ru-RU"/>
        </w:rPr>
        <w:t>Чернянского</w:t>
      </w:r>
      <w:proofErr w:type="spellEnd"/>
      <w:r w:rsidRPr="00F81BEB">
        <w:rPr>
          <w:rFonts w:ascii="Verdana" w:eastAsia="Times New Roman" w:hAnsi="Verdana" w:cs="Times New Roman"/>
          <w:color w:val="000000"/>
          <w:sz w:val="20"/>
          <w:szCs w:val="20"/>
          <w:lang w:eastAsia="ru-RU"/>
        </w:rPr>
        <w:t xml:space="preserve"> района №6 от 31.01..2014 г « О кодексе этики и служебного поведения»  </w:t>
      </w:r>
      <w:r w:rsidRPr="00F81BEB">
        <w:rPr>
          <w:rFonts w:ascii="Verdana" w:eastAsia="Times New Roman" w:hAnsi="Verdana" w:cs="Times New Roman"/>
          <w:b/>
          <w:bCs/>
          <w:color w:val="000000"/>
          <w:sz w:val="20"/>
          <w:szCs w:val="20"/>
          <w:lang w:eastAsia="ru-RU"/>
        </w:rPr>
        <w:t>приказываю:</w:t>
      </w:r>
    </w:p>
    <w:p w:rsidR="00F81BEB" w:rsidRPr="00F81BEB" w:rsidRDefault="00F81BEB" w:rsidP="00F81BEB">
      <w:pPr>
        <w:numPr>
          <w:ilvl w:val="0"/>
          <w:numId w:val="1"/>
        </w:numPr>
        <w:shd w:val="clear" w:color="auto" w:fill="FFFFFF"/>
        <w:spacing w:before="120" w:after="120" w:line="240" w:lineRule="auto"/>
        <w:ind w:left="480" w:right="480"/>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 xml:space="preserve">Принять к руководству и использованию в работе Кодекс этики и служебного поведения работниками МБУ «Комплексный центр социального обслуживания населения </w:t>
      </w:r>
      <w:proofErr w:type="spellStart"/>
      <w:r w:rsidRPr="00F81BEB">
        <w:rPr>
          <w:rFonts w:ascii="Verdana" w:eastAsia="Times New Roman" w:hAnsi="Verdana" w:cs="Times New Roman"/>
          <w:color w:val="000000"/>
          <w:sz w:val="20"/>
          <w:szCs w:val="20"/>
          <w:lang w:eastAsia="ru-RU"/>
        </w:rPr>
        <w:t>Чернянского</w:t>
      </w:r>
      <w:proofErr w:type="spellEnd"/>
      <w:r w:rsidRPr="00F81BEB">
        <w:rPr>
          <w:rFonts w:ascii="Verdana" w:eastAsia="Times New Roman" w:hAnsi="Verdana" w:cs="Times New Roman"/>
          <w:color w:val="000000"/>
          <w:sz w:val="20"/>
          <w:szCs w:val="20"/>
          <w:lang w:eastAsia="ru-RU"/>
        </w:rPr>
        <w:t xml:space="preserve"> района», утвержденный приказом Министерства труда и социальной защиты населения Российской Федерации от 31.12.2013 года № 792 «Об утверждении Кодекса этики и служебного поведения работников органов социальной защиты населения и учреждений социального обслуживания» (прилагается).</w:t>
      </w:r>
    </w:p>
    <w:p w:rsidR="00F81BEB" w:rsidRPr="00F81BEB" w:rsidRDefault="00F81BEB" w:rsidP="00F81BEB">
      <w:pPr>
        <w:numPr>
          <w:ilvl w:val="0"/>
          <w:numId w:val="1"/>
        </w:numPr>
        <w:shd w:val="clear" w:color="auto" w:fill="FFFFFF"/>
        <w:spacing w:before="120" w:after="120" w:line="240" w:lineRule="auto"/>
        <w:ind w:left="480" w:right="480"/>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 xml:space="preserve">Специалисту по </w:t>
      </w:r>
      <w:proofErr w:type="gramStart"/>
      <w:r w:rsidRPr="00F81BEB">
        <w:rPr>
          <w:rFonts w:ascii="Verdana" w:eastAsia="Times New Roman" w:hAnsi="Verdana" w:cs="Times New Roman"/>
          <w:color w:val="000000"/>
          <w:sz w:val="20"/>
          <w:szCs w:val="20"/>
          <w:lang w:eastAsia="ru-RU"/>
        </w:rPr>
        <w:t>кадрам  (</w:t>
      </w:r>
      <w:proofErr w:type="spellStart"/>
      <w:proofErr w:type="gramEnd"/>
      <w:r w:rsidRPr="00F81BEB">
        <w:rPr>
          <w:rFonts w:ascii="Verdana" w:eastAsia="Times New Roman" w:hAnsi="Verdana" w:cs="Times New Roman"/>
          <w:color w:val="000000"/>
          <w:sz w:val="20"/>
          <w:szCs w:val="20"/>
          <w:lang w:eastAsia="ru-RU"/>
        </w:rPr>
        <w:t>Щербининой</w:t>
      </w:r>
      <w:proofErr w:type="spellEnd"/>
      <w:r w:rsidRPr="00F81BEB">
        <w:rPr>
          <w:rFonts w:ascii="Verdana" w:eastAsia="Times New Roman" w:hAnsi="Verdana" w:cs="Times New Roman"/>
          <w:color w:val="000000"/>
          <w:sz w:val="20"/>
          <w:szCs w:val="20"/>
          <w:lang w:eastAsia="ru-RU"/>
        </w:rPr>
        <w:t xml:space="preserve"> Ю.В.)  ознакомить </w:t>
      </w:r>
      <w:proofErr w:type="gramStart"/>
      <w:r w:rsidRPr="00F81BEB">
        <w:rPr>
          <w:rFonts w:ascii="Verdana" w:eastAsia="Times New Roman" w:hAnsi="Verdana" w:cs="Times New Roman"/>
          <w:color w:val="000000"/>
          <w:sz w:val="20"/>
          <w:szCs w:val="20"/>
          <w:lang w:eastAsia="ru-RU"/>
        </w:rPr>
        <w:t>работников  и</w:t>
      </w:r>
      <w:proofErr w:type="gramEnd"/>
      <w:r w:rsidRPr="00F81BEB">
        <w:rPr>
          <w:rFonts w:ascii="Verdana" w:eastAsia="Times New Roman" w:hAnsi="Verdana" w:cs="Times New Roman"/>
          <w:color w:val="000000"/>
          <w:sz w:val="20"/>
          <w:szCs w:val="20"/>
          <w:lang w:eastAsia="ru-RU"/>
        </w:rPr>
        <w:t xml:space="preserve"> специалистов центра под роспись с данным приказом.</w:t>
      </w:r>
    </w:p>
    <w:p w:rsidR="00F81BEB" w:rsidRPr="00F81BEB" w:rsidRDefault="00F81BEB" w:rsidP="00F81BEB">
      <w:pPr>
        <w:numPr>
          <w:ilvl w:val="0"/>
          <w:numId w:val="1"/>
        </w:numPr>
        <w:shd w:val="clear" w:color="auto" w:fill="FFFFFF"/>
        <w:spacing w:before="120" w:after="120" w:line="240" w:lineRule="auto"/>
        <w:ind w:left="480" w:right="480"/>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 xml:space="preserve">Разместить информацию на официальном сайте МБУ «Комплексный центр социального обслуживания населения </w:t>
      </w:r>
      <w:proofErr w:type="spellStart"/>
      <w:r w:rsidRPr="00F81BEB">
        <w:rPr>
          <w:rFonts w:ascii="Verdana" w:eastAsia="Times New Roman" w:hAnsi="Verdana" w:cs="Times New Roman"/>
          <w:color w:val="000000"/>
          <w:sz w:val="20"/>
          <w:szCs w:val="20"/>
          <w:lang w:eastAsia="ru-RU"/>
        </w:rPr>
        <w:t>Чернянского</w:t>
      </w:r>
      <w:proofErr w:type="spellEnd"/>
      <w:r w:rsidRPr="00F81BEB">
        <w:rPr>
          <w:rFonts w:ascii="Verdana" w:eastAsia="Times New Roman" w:hAnsi="Verdana" w:cs="Times New Roman"/>
          <w:color w:val="000000"/>
          <w:sz w:val="20"/>
          <w:szCs w:val="20"/>
          <w:lang w:eastAsia="ru-RU"/>
        </w:rPr>
        <w:t xml:space="preserve"> района».</w:t>
      </w:r>
    </w:p>
    <w:p w:rsidR="00F81BEB" w:rsidRPr="00F81BEB" w:rsidRDefault="00F81BEB" w:rsidP="00F81BEB">
      <w:pPr>
        <w:numPr>
          <w:ilvl w:val="0"/>
          <w:numId w:val="1"/>
        </w:numPr>
        <w:shd w:val="clear" w:color="auto" w:fill="FFFFFF"/>
        <w:spacing w:before="120" w:after="120" w:line="240" w:lineRule="auto"/>
        <w:ind w:left="480" w:right="480"/>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Контроль за исполнением приказа оставляю за собой.</w:t>
      </w:r>
    </w:p>
    <w:p w:rsidR="00F81BEB" w:rsidRDefault="00F81BEB" w:rsidP="00F81BEB">
      <w:pPr>
        <w:shd w:val="clear" w:color="auto" w:fill="FFFFFF"/>
        <w:spacing w:before="192" w:after="216" w:line="240" w:lineRule="auto"/>
        <w:rPr>
          <w:rFonts w:ascii="Verdana" w:eastAsia="Times New Roman" w:hAnsi="Verdana" w:cs="Times New Roman"/>
          <w:b/>
          <w:bCs/>
          <w:color w:val="000000"/>
          <w:sz w:val="20"/>
          <w:szCs w:val="20"/>
          <w:lang w:eastAsia="ru-RU"/>
        </w:rPr>
      </w:pPr>
      <w:r w:rsidRPr="00F81BEB">
        <w:rPr>
          <w:rFonts w:ascii="Verdana" w:eastAsia="Times New Roman" w:hAnsi="Verdana" w:cs="Times New Roman"/>
          <w:color w:val="000000"/>
          <w:sz w:val="20"/>
          <w:szCs w:val="20"/>
          <w:lang w:eastAsia="ru-RU"/>
        </w:rPr>
        <w:t>           </w:t>
      </w:r>
      <w:r w:rsidRPr="00F81BEB">
        <w:rPr>
          <w:rFonts w:ascii="Verdana" w:eastAsia="Times New Roman" w:hAnsi="Verdana" w:cs="Times New Roman"/>
          <w:b/>
          <w:bCs/>
          <w:color w:val="000000"/>
          <w:sz w:val="20"/>
          <w:szCs w:val="20"/>
          <w:lang w:eastAsia="ru-RU"/>
        </w:rPr>
        <w:t>                </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b/>
          <w:bCs/>
          <w:color w:val="000000"/>
          <w:sz w:val="20"/>
          <w:szCs w:val="20"/>
          <w:lang w:eastAsia="ru-RU"/>
        </w:rPr>
        <w:t xml:space="preserve"> Директор </w:t>
      </w:r>
      <w:proofErr w:type="gramStart"/>
      <w:r w:rsidRPr="00F81BEB">
        <w:rPr>
          <w:rFonts w:ascii="Verdana" w:eastAsia="Times New Roman" w:hAnsi="Verdana" w:cs="Times New Roman"/>
          <w:b/>
          <w:bCs/>
          <w:color w:val="000000"/>
          <w:sz w:val="20"/>
          <w:szCs w:val="20"/>
          <w:lang w:eastAsia="ru-RU"/>
        </w:rPr>
        <w:t>Центра:   </w:t>
      </w:r>
      <w:proofErr w:type="gramEnd"/>
      <w:r w:rsidRPr="00F81BEB">
        <w:rPr>
          <w:rFonts w:ascii="Verdana" w:eastAsia="Times New Roman" w:hAnsi="Verdana" w:cs="Times New Roman"/>
          <w:b/>
          <w:bCs/>
          <w:color w:val="000000"/>
          <w:sz w:val="20"/>
          <w:szCs w:val="20"/>
          <w:lang w:eastAsia="ru-RU"/>
        </w:rPr>
        <w:t>                                   Т.Бычкова                            </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 </w:t>
      </w:r>
    </w:p>
    <w:p w:rsidR="00F81BEB" w:rsidRDefault="00F81BEB" w:rsidP="00F81BEB">
      <w:pPr>
        <w:shd w:val="clear" w:color="auto" w:fill="FFFFFF"/>
        <w:spacing w:before="192" w:after="216" w:line="240" w:lineRule="auto"/>
        <w:rPr>
          <w:rFonts w:ascii="Verdana" w:eastAsia="Times New Roman" w:hAnsi="Verdana" w:cs="Times New Roman"/>
          <w:b/>
          <w:bCs/>
          <w:color w:val="000000"/>
          <w:sz w:val="20"/>
          <w:szCs w:val="20"/>
          <w:lang w:eastAsia="ru-RU"/>
        </w:rPr>
      </w:pPr>
    </w:p>
    <w:p w:rsidR="00F81BEB" w:rsidRDefault="00F81BEB" w:rsidP="00F81BEB">
      <w:pPr>
        <w:shd w:val="clear" w:color="auto" w:fill="FFFFFF"/>
        <w:spacing w:before="192" w:after="216" w:line="240" w:lineRule="auto"/>
        <w:rPr>
          <w:rFonts w:ascii="Verdana" w:eastAsia="Times New Roman" w:hAnsi="Verdana" w:cs="Times New Roman"/>
          <w:b/>
          <w:bCs/>
          <w:color w:val="000000"/>
          <w:sz w:val="20"/>
          <w:szCs w:val="20"/>
          <w:lang w:eastAsia="ru-RU"/>
        </w:rPr>
      </w:pPr>
    </w:p>
    <w:p w:rsidR="00F81BEB" w:rsidRDefault="00F81BEB" w:rsidP="00F81BEB">
      <w:pPr>
        <w:shd w:val="clear" w:color="auto" w:fill="FFFFFF"/>
        <w:spacing w:before="192" w:after="216" w:line="240" w:lineRule="auto"/>
        <w:rPr>
          <w:rFonts w:ascii="Verdana" w:eastAsia="Times New Roman" w:hAnsi="Verdana" w:cs="Times New Roman"/>
          <w:b/>
          <w:bCs/>
          <w:color w:val="000000"/>
          <w:sz w:val="20"/>
          <w:szCs w:val="20"/>
          <w:lang w:eastAsia="ru-RU"/>
        </w:rPr>
      </w:pPr>
    </w:p>
    <w:p w:rsidR="00F81BEB" w:rsidRDefault="00F81BEB" w:rsidP="00F81BEB">
      <w:pPr>
        <w:shd w:val="clear" w:color="auto" w:fill="FFFFFF"/>
        <w:spacing w:before="192" w:after="216" w:line="240" w:lineRule="auto"/>
        <w:rPr>
          <w:rFonts w:ascii="Verdana" w:eastAsia="Times New Roman" w:hAnsi="Verdana" w:cs="Times New Roman"/>
          <w:b/>
          <w:bCs/>
          <w:color w:val="000000"/>
          <w:sz w:val="20"/>
          <w:szCs w:val="20"/>
          <w:lang w:eastAsia="ru-RU"/>
        </w:rPr>
      </w:pPr>
    </w:p>
    <w:p w:rsidR="00F81BEB" w:rsidRDefault="00F81BEB" w:rsidP="00F81BEB">
      <w:pPr>
        <w:shd w:val="clear" w:color="auto" w:fill="FFFFFF"/>
        <w:spacing w:before="192" w:after="216" w:line="240" w:lineRule="auto"/>
        <w:rPr>
          <w:rFonts w:ascii="Verdana" w:eastAsia="Times New Roman" w:hAnsi="Verdana" w:cs="Times New Roman"/>
          <w:b/>
          <w:bCs/>
          <w:color w:val="000000"/>
          <w:sz w:val="20"/>
          <w:szCs w:val="20"/>
          <w:lang w:eastAsia="ru-RU"/>
        </w:rPr>
      </w:pPr>
    </w:p>
    <w:p w:rsidR="00F81BEB" w:rsidRDefault="00F81BEB" w:rsidP="00F81BEB">
      <w:pPr>
        <w:shd w:val="clear" w:color="auto" w:fill="FFFFFF"/>
        <w:spacing w:before="192" w:after="216" w:line="240" w:lineRule="auto"/>
        <w:rPr>
          <w:rFonts w:ascii="Verdana" w:eastAsia="Times New Roman" w:hAnsi="Verdana" w:cs="Times New Roman"/>
          <w:b/>
          <w:bCs/>
          <w:color w:val="000000"/>
          <w:sz w:val="20"/>
          <w:szCs w:val="20"/>
          <w:lang w:eastAsia="ru-RU"/>
        </w:rPr>
      </w:pPr>
    </w:p>
    <w:p w:rsidR="00F81BEB" w:rsidRDefault="00F81BEB" w:rsidP="00F81BEB">
      <w:pPr>
        <w:shd w:val="clear" w:color="auto" w:fill="FFFFFF"/>
        <w:spacing w:before="192" w:after="216" w:line="240" w:lineRule="auto"/>
        <w:rPr>
          <w:rFonts w:ascii="Verdana" w:eastAsia="Times New Roman" w:hAnsi="Verdana" w:cs="Times New Roman"/>
          <w:b/>
          <w:bCs/>
          <w:color w:val="000000"/>
          <w:sz w:val="20"/>
          <w:szCs w:val="20"/>
          <w:lang w:eastAsia="ru-RU"/>
        </w:rPr>
      </w:pPr>
    </w:p>
    <w:p w:rsidR="00F81BEB" w:rsidRDefault="00F81BEB" w:rsidP="00F81BEB">
      <w:pPr>
        <w:shd w:val="clear" w:color="auto" w:fill="FFFFFF"/>
        <w:spacing w:before="192" w:after="216" w:line="240" w:lineRule="auto"/>
        <w:rPr>
          <w:rFonts w:ascii="Verdana" w:eastAsia="Times New Roman" w:hAnsi="Verdana" w:cs="Times New Roman"/>
          <w:b/>
          <w:bCs/>
          <w:color w:val="000000"/>
          <w:sz w:val="20"/>
          <w:szCs w:val="20"/>
          <w:lang w:eastAsia="ru-RU"/>
        </w:rPr>
      </w:pPr>
    </w:p>
    <w:p w:rsidR="00F81BEB" w:rsidRDefault="00F81BEB" w:rsidP="00F81BEB">
      <w:pPr>
        <w:shd w:val="clear" w:color="auto" w:fill="FFFFFF"/>
        <w:spacing w:before="192" w:after="216" w:line="240" w:lineRule="auto"/>
        <w:rPr>
          <w:rFonts w:ascii="Verdana" w:eastAsia="Times New Roman" w:hAnsi="Verdana" w:cs="Times New Roman"/>
          <w:b/>
          <w:bCs/>
          <w:color w:val="000000"/>
          <w:sz w:val="20"/>
          <w:szCs w:val="20"/>
          <w:lang w:eastAsia="ru-RU"/>
        </w:rPr>
      </w:pPr>
    </w:p>
    <w:p w:rsidR="00F81BEB" w:rsidRDefault="00F81BEB" w:rsidP="00F81BEB">
      <w:pPr>
        <w:shd w:val="clear" w:color="auto" w:fill="FFFFFF"/>
        <w:spacing w:before="192" w:after="216" w:line="240" w:lineRule="auto"/>
        <w:rPr>
          <w:rFonts w:ascii="Verdana" w:eastAsia="Times New Roman" w:hAnsi="Verdana" w:cs="Times New Roman"/>
          <w:b/>
          <w:bCs/>
          <w:color w:val="000000"/>
          <w:sz w:val="20"/>
          <w:szCs w:val="20"/>
          <w:lang w:eastAsia="ru-RU"/>
        </w:rPr>
      </w:pP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b/>
          <w:bCs/>
          <w:color w:val="000000"/>
          <w:sz w:val="20"/>
          <w:szCs w:val="20"/>
          <w:lang w:eastAsia="ru-RU"/>
        </w:rPr>
        <w:t>Приказ Министерства труда и социальной защиты РФ</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b/>
          <w:bCs/>
          <w:color w:val="000000"/>
          <w:sz w:val="20"/>
          <w:szCs w:val="20"/>
          <w:lang w:eastAsia="ru-RU"/>
        </w:rPr>
        <w:t>от 31 декабря 2013 г. № 792 «Об утверждении Кодекса этики и служебного поведения работников органов управления социальной защиты населения и учреждений социального обслуживания»</w:t>
      </w:r>
    </w:p>
    <w:p w:rsidR="00F81BEB" w:rsidRPr="00F81BEB" w:rsidRDefault="00F81BEB" w:rsidP="00F81BEB">
      <w:pPr>
        <w:numPr>
          <w:ilvl w:val="0"/>
          <w:numId w:val="2"/>
        </w:numPr>
        <w:shd w:val="clear" w:color="auto" w:fill="FFFFFF"/>
        <w:spacing w:before="120" w:after="120" w:line="240" w:lineRule="auto"/>
        <w:ind w:left="480" w:right="480"/>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Утвердить Кодекс этики и служебного поведения работников органов управления социальной защиты населения и учреждений социального обслуживания согласно приложению (далее - Кодекс).</w:t>
      </w:r>
    </w:p>
    <w:p w:rsidR="00F81BEB" w:rsidRPr="00F81BEB" w:rsidRDefault="00F81BEB" w:rsidP="00F81BEB">
      <w:pPr>
        <w:numPr>
          <w:ilvl w:val="0"/>
          <w:numId w:val="2"/>
        </w:numPr>
        <w:shd w:val="clear" w:color="auto" w:fill="FFFFFF"/>
        <w:spacing w:before="120" w:after="120" w:line="240" w:lineRule="auto"/>
        <w:ind w:left="480" w:right="480"/>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Рекомендовать органам исполнительной власти субъектов Российской Федерации, осуществляющим деятельность в сфере социальной защиты населения, использовать в своей работе и работе учреждений социального обслуживания положения Кодекса.</w:t>
      </w:r>
    </w:p>
    <w:p w:rsidR="00F81BEB" w:rsidRPr="00F81BEB" w:rsidRDefault="00F81BEB" w:rsidP="00F81BEB">
      <w:pPr>
        <w:numPr>
          <w:ilvl w:val="0"/>
          <w:numId w:val="2"/>
        </w:numPr>
        <w:shd w:val="clear" w:color="auto" w:fill="FFFFFF"/>
        <w:spacing w:before="120" w:after="120" w:line="240" w:lineRule="auto"/>
        <w:ind w:left="480" w:right="480"/>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Контроль за исполнением настоящего приказа возложить на заместителя Министра труда и социальной защиты Российской Федерации А.В. Вовченко.</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 xml:space="preserve">                                                                                    Министр       М.А.  </w:t>
      </w:r>
      <w:proofErr w:type="spellStart"/>
      <w:r w:rsidRPr="00F81BEB">
        <w:rPr>
          <w:rFonts w:ascii="Verdana" w:eastAsia="Times New Roman" w:hAnsi="Verdana" w:cs="Times New Roman"/>
          <w:color w:val="000000"/>
          <w:sz w:val="20"/>
          <w:szCs w:val="20"/>
          <w:lang w:eastAsia="ru-RU"/>
        </w:rPr>
        <w:t>Топилин</w:t>
      </w:r>
      <w:proofErr w:type="spellEnd"/>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 </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 xml:space="preserve">              </w:t>
      </w:r>
      <w:proofErr w:type="gramStart"/>
      <w:r w:rsidRPr="00F81BEB">
        <w:rPr>
          <w:rFonts w:ascii="Verdana" w:eastAsia="Times New Roman" w:hAnsi="Verdana" w:cs="Times New Roman"/>
          <w:color w:val="000000"/>
          <w:sz w:val="20"/>
          <w:szCs w:val="20"/>
          <w:lang w:eastAsia="ru-RU"/>
        </w:rPr>
        <w:t>Приложение  к</w:t>
      </w:r>
      <w:proofErr w:type="gramEnd"/>
      <w:r w:rsidRPr="00F81BEB">
        <w:rPr>
          <w:rFonts w:ascii="Verdana" w:eastAsia="Times New Roman" w:hAnsi="Verdana" w:cs="Times New Roman"/>
          <w:color w:val="000000"/>
          <w:sz w:val="20"/>
          <w:szCs w:val="20"/>
          <w:lang w:eastAsia="ru-RU"/>
        </w:rPr>
        <w:t xml:space="preserve"> приказу Министерства труда  и социальной защиты РФ   от 31 декабря 2013 г. N 792</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b/>
          <w:bCs/>
          <w:color w:val="000000"/>
          <w:sz w:val="20"/>
          <w:szCs w:val="20"/>
          <w:lang w:eastAsia="ru-RU"/>
        </w:rPr>
        <w:t> Кодекс</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b/>
          <w:bCs/>
          <w:color w:val="000000"/>
          <w:sz w:val="20"/>
          <w:szCs w:val="20"/>
          <w:lang w:eastAsia="ru-RU"/>
        </w:rPr>
        <w:t>этики и служебного поведения работников органов управления социальной защиты населения и учреждений социального обслуживания</w:t>
      </w:r>
    </w:p>
    <w:p w:rsidR="00F81BEB" w:rsidRPr="00F81BEB" w:rsidRDefault="00F81BEB" w:rsidP="00F81BEB">
      <w:pPr>
        <w:numPr>
          <w:ilvl w:val="0"/>
          <w:numId w:val="3"/>
        </w:numPr>
        <w:shd w:val="clear" w:color="auto" w:fill="FFFFFF"/>
        <w:spacing w:before="120" w:after="120" w:line="240" w:lineRule="auto"/>
        <w:ind w:left="480" w:right="480"/>
        <w:rPr>
          <w:rFonts w:ascii="Verdana" w:eastAsia="Times New Roman" w:hAnsi="Verdana" w:cs="Times New Roman"/>
          <w:color w:val="000000"/>
          <w:sz w:val="20"/>
          <w:szCs w:val="20"/>
          <w:lang w:eastAsia="ru-RU"/>
        </w:rPr>
      </w:pPr>
      <w:r w:rsidRPr="00F81BEB">
        <w:rPr>
          <w:rFonts w:ascii="Verdana" w:eastAsia="Times New Roman" w:hAnsi="Verdana" w:cs="Times New Roman"/>
          <w:b/>
          <w:bCs/>
          <w:color w:val="000000"/>
          <w:sz w:val="20"/>
          <w:szCs w:val="20"/>
          <w:lang w:eastAsia="ru-RU"/>
        </w:rPr>
        <w:t>Общие положения</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 Кодекс этики и служебного поведения работников органов управления социальной защиты населения и учреждений социального обслуживания (далее - Кодекс) разработан в соответствии с положениями Межпарламентской Ассамблеи государств-участников СНГ (постановление N 19-10 от 26 марта 2002 г.), Международной декларации этических принципов социальной работы (принята Международной федерацией социальных работников 8 июля 1994 г.), Международными этическими стандартами социальной работы (приняты Международной федерацией социальных работников 8 июля 1994 г.), Конституцией Российской Федерации, Федеральным законом от 10 декабря 1995 г. N 195-ФЗ "Об основах социального обслуживания населения в Российской Федерации", Федеральным законом от 2 августа 1995 г. N 122-ФЗ "О социальном обслуживании граждан пожилого возраста и инвалидов", Национальными стандартами Российской Федерации о социальном обслуживании населения и иными нормативными правовыми актами Российской Федерации, рекомендациями Международной федерации социальных работников, а также основан на общепризнанных нравственных принципах и нормах российского общества и государства.</w:t>
      </w:r>
    </w:p>
    <w:p w:rsidR="00F81BEB" w:rsidRPr="00F81BEB" w:rsidRDefault="00F81BEB" w:rsidP="00F81BEB">
      <w:pPr>
        <w:numPr>
          <w:ilvl w:val="0"/>
          <w:numId w:val="4"/>
        </w:numPr>
        <w:shd w:val="clear" w:color="auto" w:fill="FFFFFF"/>
        <w:spacing w:before="120" w:after="120" w:line="240" w:lineRule="auto"/>
        <w:ind w:left="480" w:right="480"/>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(далее - работники органов управления социальной защиты населения и учреждений социального обслуживания).</w:t>
      </w:r>
    </w:p>
    <w:p w:rsidR="00F81BEB" w:rsidRPr="00F81BEB" w:rsidRDefault="00F81BEB" w:rsidP="00F81BEB">
      <w:pPr>
        <w:numPr>
          <w:ilvl w:val="0"/>
          <w:numId w:val="4"/>
        </w:numPr>
        <w:shd w:val="clear" w:color="auto" w:fill="FFFFFF"/>
        <w:spacing w:before="120" w:after="120" w:line="240" w:lineRule="auto"/>
        <w:ind w:left="480" w:right="480"/>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Гражданин Российской Федерации, поступающий на работу в орган управления социальной защиты населения или в учреждение социального обслуживания, обязан ознакомиться с положениями Кодекса и соблюдать их в процессе своей трудовой деятельности.</w:t>
      </w:r>
    </w:p>
    <w:p w:rsidR="00F81BEB" w:rsidRPr="00F81BEB" w:rsidRDefault="00F81BEB" w:rsidP="00F81BEB">
      <w:pPr>
        <w:numPr>
          <w:ilvl w:val="0"/>
          <w:numId w:val="4"/>
        </w:numPr>
        <w:shd w:val="clear" w:color="auto" w:fill="FFFFFF"/>
        <w:spacing w:before="120" w:after="120" w:line="240" w:lineRule="auto"/>
        <w:ind w:left="480" w:right="480"/>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lastRenderedPageBreak/>
        <w:t>Каждый работник органа управления социальной защиты населения или учреждения социального обслуживания должен следовать положениям Кодекса,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w:t>
      </w:r>
    </w:p>
    <w:p w:rsidR="00F81BEB" w:rsidRPr="00F81BEB" w:rsidRDefault="00F81BEB" w:rsidP="00F81BEB">
      <w:pPr>
        <w:numPr>
          <w:ilvl w:val="0"/>
          <w:numId w:val="4"/>
        </w:numPr>
        <w:shd w:val="clear" w:color="auto" w:fill="FFFFFF"/>
        <w:spacing w:before="120" w:after="120" w:line="240" w:lineRule="auto"/>
        <w:ind w:left="480" w:right="480"/>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 обеспечение единых норм поведения работников органов управления социальной защиты населения и учреждений социального обслуживания, а также содействие укреплению авторитета работника органа управления социальной защиты населения и работника учреждения социального обслуживания, повышению доверия граждан к органам управления социальной защиты населения и учреждениям социального обслуживания.</w:t>
      </w:r>
    </w:p>
    <w:p w:rsidR="00F81BEB" w:rsidRPr="00F81BEB" w:rsidRDefault="00F81BEB" w:rsidP="00F81BEB">
      <w:pPr>
        <w:numPr>
          <w:ilvl w:val="0"/>
          <w:numId w:val="4"/>
        </w:numPr>
        <w:shd w:val="clear" w:color="auto" w:fill="FFFFFF"/>
        <w:spacing w:before="120" w:after="120" w:line="240" w:lineRule="auto"/>
        <w:ind w:left="480" w:right="480"/>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Кодекс:</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а) служит основой для формирования должной морали в сфере социальной защиты и социального обслуживания населения, уважительного отношения к органам управления социальной защиты населения и учреждениям социального обслуживания в общественном сознании;</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б)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w:t>
      </w:r>
    </w:p>
    <w:p w:rsidR="00F81BEB" w:rsidRPr="00F81BEB" w:rsidRDefault="00F81BEB" w:rsidP="00F81BEB">
      <w:pPr>
        <w:numPr>
          <w:ilvl w:val="0"/>
          <w:numId w:val="5"/>
        </w:numPr>
        <w:shd w:val="clear" w:color="auto" w:fill="FFFFFF"/>
        <w:spacing w:before="120" w:after="120" w:line="240" w:lineRule="auto"/>
        <w:ind w:left="480" w:right="480"/>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w:t>
      </w:r>
    </w:p>
    <w:p w:rsidR="00F81BEB" w:rsidRPr="00F81BEB" w:rsidRDefault="00F81BEB" w:rsidP="00F81BEB">
      <w:pPr>
        <w:numPr>
          <w:ilvl w:val="0"/>
          <w:numId w:val="6"/>
        </w:numPr>
        <w:shd w:val="clear" w:color="auto" w:fill="FFFFFF"/>
        <w:spacing w:before="120" w:after="120" w:line="240" w:lineRule="auto"/>
        <w:ind w:left="480" w:right="480"/>
        <w:rPr>
          <w:rFonts w:ascii="Verdana" w:eastAsia="Times New Roman" w:hAnsi="Verdana" w:cs="Times New Roman"/>
          <w:color w:val="000000"/>
          <w:sz w:val="20"/>
          <w:szCs w:val="20"/>
          <w:lang w:eastAsia="ru-RU"/>
        </w:rPr>
      </w:pPr>
      <w:r w:rsidRPr="00F81BEB">
        <w:rPr>
          <w:rFonts w:ascii="Verdana" w:eastAsia="Times New Roman" w:hAnsi="Verdana" w:cs="Times New Roman"/>
          <w:b/>
          <w:bCs/>
          <w:color w:val="000000"/>
          <w:sz w:val="20"/>
          <w:szCs w:val="20"/>
          <w:lang w:eastAsia="ru-RU"/>
        </w:rPr>
        <w:t>Основные принципы и правила служебного поведения, которыми надлежит руководствоваться работникам органов управления социальной защиты населения и работникам учреждений социального обслуживания</w:t>
      </w:r>
    </w:p>
    <w:p w:rsidR="00F81BEB" w:rsidRPr="00F81BEB" w:rsidRDefault="00F81BEB" w:rsidP="00F81BEB">
      <w:pPr>
        <w:numPr>
          <w:ilvl w:val="0"/>
          <w:numId w:val="7"/>
        </w:numPr>
        <w:shd w:val="clear" w:color="auto" w:fill="FFFFFF"/>
        <w:spacing w:before="120" w:after="120" w:line="240" w:lineRule="auto"/>
        <w:ind w:left="480" w:right="480"/>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Основные принципы служебного поведения работников органов управления социальной защиты населения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w:t>
      </w:r>
    </w:p>
    <w:p w:rsidR="00F81BEB" w:rsidRPr="00F81BEB" w:rsidRDefault="00F81BEB" w:rsidP="00F81BEB">
      <w:pPr>
        <w:numPr>
          <w:ilvl w:val="0"/>
          <w:numId w:val="7"/>
        </w:numPr>
        <w:shd w:val="clear" w:color="auto" w:fill="FFFFFF"/>
        <w:spacing w:before="120" w:after="120" w:line="240" w:lineRule="auto"/>
        <w:ind w:left="480" w:right="480"/>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Работники органов управления социальной защиты населения и работники учреждений социального обслуживания, сознавая ответственность перед государством, обществом и гражданами, призваны:</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а)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б) исходить из того, что признание, соблюдение и защита прав и свобод человека и гражданина определяют основной смысл и содержание деятельности работника органа управления социальной защиты населения и работника учреждения социального обслуживания;</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в) осуществлять свою деятельность в пределах полномочий соответствующего органа управления социальной защиты населения и учреждения социального обслуживания;</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lastRenderedPageBreak/>
        <w:t>г) не оказывать предпочтения каким-либо профессиональным или социальным группам и учреждениям, противодействовать и не подчиняться не отвечающим интересам клиентов влиянию отдельных должностных лиц и административному давлению;</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д)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 в первую очередь несовершеннолетним, а также другим лицам, оказавшимся в трудной жизненной ситуации;</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е) обеспечивать безопасность оказываемых социальных услуг для жизни и здоровья клиентов;</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ж)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з) соблюдать нейтральность, исключающую возможность влияния на служебную деятельность решений политических партий, иных общественных объединений;</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и) соблюдать нормы служебной и профессиональной этики, правила делового поведения и общения;</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к) проявлять корректность и внимательность в обращении с гражданами и должностными лицами;</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л) проявлять терпимость и уважение к обычаям и традициям граждан различных национальностей и народностей России, учитывать их культурные особенности, вероисповедание, способствовать сохранению самобытности;</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м) защищать и поддерживать человеческое достоинство клиентов социальных служб, учитывать их индивидуальность, интересы и социальные потребности на основе построения толерантных отношений с ними;</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н) уважать права клиентов социальных служб, гарантировать им непосредственное участие в процессе принятия решений на основе предоставления полной информации, касающейся конкретного клиента в конкретной ситуации;</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о) соблюдать конфиденциальность информации о клиенте социальной службы, касающейся условий его жизнедеятельности, личных качеств и проблем, принимать меры для обеспечения нераспространения полученных сведений доверительного характера;</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п) воздерживаться от поведения, которое могло бы вызвать сомнение в объективном исполнении должностных обязанностей работника органа управления социальной защиты населения или работника учреждения социального обслуживания, а также не допускать конфликтных ситуаций, способных дискредитировать их деятельность;</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р)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с) соблюдать установленные в государственном органе, органе местного самоуправления и учреждении социального обслуживания правила публичных выступлений и предоставления служебной информации;</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т)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 а также оказывать содействие в получении достоверной информации в установленном порядке;</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lastRenderedPageBreak/>
        <w:t>у) нести личную ответственность за результаты своей деятельности;</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ф) стимулировать участие добровольцев, прежде всего из числа молодежи, в деятельности учреждений социального обслуживания по предоставлению клиентам необходимых социальных услуг.</w:t>
      </w:r>
    </w:p>
    <w:p w:rsidR="00F81BEB" w:rsidRPr="00F81BEB" w:rsidRDefault="00F81BEB" w:rsidP="00F81BEB">
      <w:pPr>
        <w:numPr>
          <w:ilvl w:val="0"/>
          <w:numId w:val="8"/>
        </w:numPr>
        <w:shd w:val="clear" w:color="auto" w:fill="FFFFFF"/>
        <w:spacing w:before="120" w:after="120" w:line="240" w:lineRule="auto"/>
        <w:ind w:left="480" w:right="480"/>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Работники органов управления социальной защиты населения и учреждений социального обслуживания обязаны соблюдать Конституцию Российской Федерации, федеральные законы, иные нормативные правовые акты Российской Федерации по вопросам социального обслуживания, нормативные правовые акты субъектов Российской Федерации, должностные инструкции, правила внутреннего трудового распорядка, а также другие акты органа управления социальной защиты населения и учреждения социального обслуживания субъекта Российской Федерации.</w:t>
      </w:r>
    </w:p>
    <w:p w:rsidR="00F81BEB" w:rsidRPr="00F81BEB" w:rsidRDefault="00F81BEB" w:rsidP="00F81BEB">
      <w:pPr>
        <w:numPr>
          <w:ilvl w:val="0"/>
          <w:numId w:val="8"/>
        </w:numPr>
        <w:shd w:val="clear" w:color="auto" w:fill="FFFFFF"/>
        <w:spacing w:before="120" w:after="120" w:line="240" w:lineRule="auto"/>
        <w:ind w:left="480" w:right="480"/>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w:t>
      </w:r>
    </w:p>
    <w:p w:rsidR="00F81BEB" w:rsidRPr="00F81BEB" w:rsidRDefault="00F81BEB" w:rsidP="00F81BEB">
      <w:pPr>
        <w:numPr>
          <w:ilvl w:val="0"/>
          <w:numId w:val="8"/>
        </w:numPr>
        <w:shd w:val="clear" w:color="auto" w:fill="FFFFFF"/>
        <w:spacing w:before="120" w:after="120" w:line="240" w:lineRule="auto"/>
        <w:ind w:left="480" w:right="480"/>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F81BEB" w:rsidRPr="00F81BEB" w:rsidRDefault="00F81BEB" w:rsidP="00F81BEB">
      <w:pPr>
        <w:numPr>
          <w:ilvl w:val="0"/>
          <w:numId w:val="8"/>
        </w:numPr>
        <w:shd w:val="clear" w:color="auto" w:fill="FFFFFF"/>
        <w:spacing w:before="120" w:after="120" w:line="240" w:lineRule="auto"/>
        <w:ind w:left="480" w:right="480"/>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Работники органов управления социальной защиты населения и учреждений социального обслуживания, осуществляющие взаимодействие с работниками других органов исполнительной власти субъектов Российской Федерации, должны быть для них образцом профессионализма, безупречной репутации, способствовать формированию в субъекте Российской Федерации благоприятного для эффективной работы морально-психологического климата.</w:t>
      </w:r>
    </w:p>
    <w:p w:rsidR="00F81BEB" w:rsidRPr="00F81BEB" w:rsidRDefault="00F81BEB" w:rsidP="00F81BEB">
      <w:pPr>
        <w:numPr>
          <w:ilvl w:val="0"/>
          <w:numId w:val="8"/>
        </w:numPr>
        <w:shd w:val="clear" w:color="auto" w:fill="FFFFFF"/>
        <w:spacing w:before="120" w:after="120" w:line="240" w:lineRule="auto"/>
        <w:ind w:left="480" w:right="480"/>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Работники органов управления социальной защиты населения, наделенные организационно-распорядительными полномочиями по отношению к работникам подведомственных учреждений, призваны:</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а) принимать меры по предотвращению и урегулированию межведомственных конфликтов интересов;</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б) принимать меры по предупреждению коррупции;</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в) не допускать случаев принуждения подчинённых работников к участию в деятельности политических партий, иных общественных объединений.</w:t>
      </w:r>
    </w:p>
    <w:p w:rsidR="00F81BEB" w:rsidRPr="00F81BEB" w:rsidRDefault="00F81BEB" w:rsidP="00F81BEB">
      <w:pPr>
        <w:numPr>
          <w:ilvl w:val="0"/>
          <w:numId w:val="9"/>
        </w:numPr>
        <w:shd w:val="clear" w:color="auto" w:fill="FFFFFF"/>
        <w:spacing w:before="120" w:after="120" w:line="240" w:lineRule="auto"/>
        <w:ind w:left="480" w:right="480"/>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Работники органов управления социальной защиты населения, наделенные организационно-распорядительными полномочиями по отношению к работникам подведомственных учреждений, должны принимать меры к тому, чтобы своим личным поведением подавать пример честности, беспристрастности и справедливости.</w:t>
      </w:r>
    </w:p>
    <w:p w:rsidR="00F81BEB" w:rsidRPr="00F81BEB" w:rsidRDefault="00F81BEB" w:rsidP="00F81BEB">
      <w:pPr>
        <w:numPr>
          <w:ilvl w:val="0"/>
          <w:numId w:val="9"/>
        </w:numPr>
        <w:shd w:val="clear" w:color="auto" w:fill="FFFFFF"/>
        <w:spacing w:before="120" w:after="120" w:line="240" w:lineRule="auto"/>
        <w:ind w:left="480" w:right="480"/>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Работники органов управления социальной защиты населения, наделенные организационно-распорядительными полномочиями по отношению к работникам подведомственных учреждений, несут ответственность в соответствии с законодательством Российской Федерации за действия или бездействия подчиненных работников, нарушающих принципы этики и правила служебного поведения, если они не приняли мер, чтобы не допустить таких действий или бездействий.</w:t>
      </w:r>
    </w:p>
    <w:p w:rsid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bookmarkStart w:id="0" w:name="_GoBack"/>
      <w:bookmarkEnd w:id="0"/>
      <w:r w:rsidRPr="00F81BEB">
        <w:rPr>
          <w:rFonts w:ascii="Verdana" w:eastAsia="Times New Roman" w:hAnsi="Verdana" w:cs="Times New Roman"/>
          <w:color w:val="000000"/>
          <w:sz w:val="20"/>
          <w:szCs w:val="20"/>
          <w:lang w:eastAsia="ru-RU"/>
        </w:rPr>
        <w:lastRenderedPageBreak/>
        <w:t> </w:t>
      </w:r>
      <w:r w:rsidRPr="00F81BEB">
        <w:rPr>
          <w:rFonts w:ascii="Verdana" w:eastAsia="Times New Roman" w:hAnsi="Verdana" w:cs="Times New Roman"/>
          <w:b/>
          <w:bCs/>
          <w:color w:val="000000"/>
          <w:sz w:val="20"/>
          <w:szCs w:val="20"/>
          <w:lang w:eastAsia="ru-RU"/>
        </w:rPr>
        <w:t>III. Этические правила служебного поведения работников органов управления социальной защиты населения и учреждений социального обслуживания</w:t>
      </w:r>
    </w:p>
    <w:p w:rsidR="00F81BEB" w:rsidRPr="00F81BEB" w:rsidRDefault="00F81BEB" w:rsidP="00F81BEB">
      <w:pPr>
        <w:numPr>
          <w:ilvl w:val="0"/>
          <w:numId w:val="10"/>
        </w:numPr>
        <w:shd w:val="clear" w:color="auto" w:fill="FFFFFF"/>
        <w:spacing w:before="120" w:after="120" w:line="240" w:lineRule="auto"/>
        <w:ind w:left="480" w:right="480"/>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В служебном поведении работнику органа управления социальной защиты населения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F81BEB" w:rsidRPr="00F81BEB" w:rsidRDefault="00F81BEB" w:rsidP="00F81BEB">
      <w:pPr>
        <w:numPr>
          <w:ilvl w:val="0"/>
          <w:numId w:val="10"/>
        </w:numPr>
        <w:shd w:val="clear" w:color="auto" w:fill="FFFFFF"/>
        <w:spacing w:before="120" w:after="120" w:line="240" w:lineRule="auto"/>
        <w:ind w:left="480" w:right="480"/>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В служебном поведении работника органа управления социальной защиты населения и учреждения социального обслуживания недопустимы:</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а) 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б) грубости, пренебрежительный тон, заносчивость, предвзятые замечания, предъявление неправомерных, незаслуженных обвинений;</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в) угрозы, оскорбительные выражения или реплики, действия, препятствующие нормальному общению или провоцирующие противоправное поведение;</w:t>
      </w:r>
    </w:p>
    <w:p w:rsidR="00F81BEB" w:rsidRPr="00F81BEB" w:rsidRDefault="00F81BEB" w:rsidP="00F81BEB">
      <w:pPr>
        <w:shd w:val="clear" w:color="auto" w:fill="FFFFFF"/>
        <w:spacing w:before="192" w:after="216" w:line="240" w:lineRule="auto"/>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г) курение в служебных помещениях, при посещении клиентов на дому, во время служебных совещаний, бесед, иного служебного общения с гражданами.</w:t>
      </w:r>
    </w:p>
    <w:p w:rsidR="00F81BEB" w:rsidRPr="00F81BEB" w:rsidRDefault="00F81BEB" w:rsidP="00F81BEB">
      <w:pPr>
        <w:numPr>
          <w:ilvl w:val="0"/>
          <w:numId w:val="11"/>
        </w:numPr>
        <w:shd w:val="clear" w:color="auto" w:fill="FFFFFF"/>
        <w:spacing w:before="120" w:after="120" w:line="240" w:lineRule="auto"/>
        <w:ind w:left="480" w:right="480"/>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F81BEB" w:rsidRPr="00F81BEB" w:rsidRDefault="00F81BEB" w:rsidP="00F81BEB">
      <w:pPr>
        <w:numPr>
          <w:ilvl w:val="0"/>
          <w:numId w:val="11"/>
        </w:numPr>
        <w:shd w:val="clear" w:color="auto" w:fill="FFFFFF"/>
        <w:spacing w:before="120" w:after="120" w:line="240" w:lineRule="auto"/>
        <w:ind w:left="480" w:right="480"/>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Работники органа управления социальной защиты населения и учреждений социального обслуживания должны быть вежливыми, доброжелательными, корректными, внимательными и проявлять толерантность в общении с гражданами и коллегами.</w:t>
      </w:r>
    </w:p>
    <w:p w:rsidR="00F81BEB" w:rsidRPr="00F81BEB" w:rsidRDefault="00F81BEB" w:rsidP="00F81BEB">
      <w:pPr>
        <w:numPr>
          <w:ilvl w:val="0"/>
          <w:numId w:val="11"/>
        </w:numPr>
        <w:shd w:val="clear" w:color="auto" w:fill="FFFFFF"/>
        <w:spacing w:before="120" w:after="120" w:line="240" w:lineRule="auto"/>
        <w:ind w:left="480" w:right="480"/>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Внешний вид работника органа управления социальной защиты населения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 учреждениям социального обслуживания, соответствовать общепринятому деловому стилю, который отличают официальность, сдержанность, традиционность, аккуратность.</w:t>
      </w:r>
    </w:p>
    <w:p w:rsidR="00F81BEB" w:rsidRPr="00F81BEB" w:rsidRDefault="00F81BEB" w:rsidP="00F81BEB">
      <w:pPr>
        <w:numPr>
          <w:ilvl w:val="0"/>
          <w:numId w:val="12"/>
        </w:numPr>
        <w:shd w:val="clear" w:color="auto" w:fill="FFFFFF"/>
        <w:spacing w:before="120" w:after="120" w:line="240" w:lineRule="auto"/>
        <w:ind w:left="480" w:right="480"/>
        <w:rPr>
          <w:rFonts w:ascii="Verdana" w:eastAsia="Times New Roman" w:hAnsi="Verdana" w:cs="Times New Roman"/>
          <w:color w:val="000000"/>
          <w:sz w:val="20"/>
          <w:szCs w:val="20"/>
          <w:lang w:eastAsia="ru-RU"/>
        </w:rPr>
      </w:pPr>
      <w:r w:rsidRPr="00F81BEB">
        <w:rPr>
          <w:rFonts w:ascii="Verdana" w:eastAsia="Times New Roman" w:hAnsi="Verdana" w:cs="Times New Roman"/>
          <w:b/>
          <w:bCs/>
          <w:color w:val="000000"/>
          <w:sz w:val="20"/>
          <w:szCs w:val="20"/>
          <w:lang w:eastAsia="ru-RU"/>
        </w:rPr>
        <w:t>Ответственность за нарушение Кодекса</w:t>
      </w:r>
    </w:p>
    <w:p w:rsidR="00F81BEB" w:rsidRPr="00F81BEB" w:rsidRDefault="00F81BEB" w:rsidP="00F81BEB">
      <w:pPr>
        <w:numPr>
          <w:ilvl w:val="0"/>
          <w:numId w:val="13"/>
        </w:numPr>
        <w:shd w:val="clear" w:color="auto" w:fill="FFFFFF"/>
        <w:spacing w:before="120" w:after="120" w:line="240" w:lineRule="auto"/>
        <w:ind w:left="480" w:right="480"/>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Нарушение работником органа управления социальной защиты населения положений Кодекса подлежит анализу и при подтверждении факта нарушения - моральному осуждению, а в случаях, предусмотренных федеральными законами, нарушение положений Кодекса влечет применение к работнику органа управления социальной защиты населения мер юридической ответственности.</w:t>
      </w:r>
    </w:p>
    <w:p w:rsidR="00F81BEB" w:rsidRPr="00F81BEB" w:rsidRDefault="00F81BEB" w:rsidP="00F81BEB">
      <w:pPr>
        <w:numPr>
          <w:ilvl w:val="0"/>
          <w:numId w:val="13"/>
        </w:numPr>
        <w:shd w:val="clear" w:color="auto" w:fill="FFFFFF"/>
        <w:spacing w:before="120" w:after="120" w:line="240" w:lineRule="auto"/>
        <w:ind w:left="480" w:right="480"/>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Соблюдение работником органа управления социальной защиты населения положений Кодекса учитывается при проведении аттестаций, формировании кадрового резерва для выдвижения на вышестоящие должности.</w:t>
      </w:r>
    </w:p>
    <w:p w:rsidR="00F81BEB" w:rsidRPr="00F81BEB" w:rsidRDefault="00F81BEB" w:rsidP="00F81BEB">
      <w:pPr>
        <w:numPr>
          <w:ilvl w:val="0"/>
          <w:numId w:val="13"/>
        </w:numPr>
        <w:shd w:val="clear" w:color="auto" w:fill="FFFFFF"/>
        <w:spacing w:before="120" w:after="120" w:line="240" w:lineRule="auto"/>
        <w:ind w:left="480" w:right="480"/>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Нарушение работником учреждения социального обслуживания положений Кодекса подлежит осуждению на заседании общественного (попечительского) совета учреждения социального обслуживания (далее - Совет).</w:t>
      </w:r>
    </w:p>
    <w:p w:rsidR="00F81BEB" w:rsidRPr="00F81BEB" w:rsidRDefault="00F81BEB" w:rsidP="00F81BEB">
      <w:pPr>
        <w:numPr>
          <w:ilvl w:val="0"/>
          <w:numId w:val="13"/>
        </w:numPr>
        <w:shd w:val="clear" w:color="auto" w:fill="FFFFFF"/>
        <w:spacing w:before="120" w:after="120" w:line="240" w:lineRule="auto"/>
        <w:ind w:left="480" w:right="480"/>
        <w:rPr>
          <w:rFonts w:ascii="Verdana" w:eastAsia="Times New Roman" w:hAnsi="Verdana" w:cs="Times New Roman"/>
          <w:color w:val="000000"/>
          <w:sz w:val="20"/>
          <w:szCs w:val="20"/>
          <w:lang w:eastAsia="ru-RU"/>
        </w:rPr>
      </w:pPr>
      <w:r w:rsidRPr="00F81BEB">
        <w:rPr>
          <w:rFonts w:ascii="Verdana" w:eastAsia="Times New Roman" w:hAnsi="Verdana" w:cs="Times New Roman"/>
          <w:color w:val="000000"/>
          <w:sz w:val="20"/>
          <w:szCs w:val="20"/>
          <w:lang w:eastAsia="ru-RU"/>
        </w:rPr>
        <w:t xml:space="preserve">Совет во взаимодействии с администрацией учреждения социального обслуживания обсуждает факты несоблюдения требований к служебному </w:t>
      </w:r>
      <w:r w:rsidRPr="00F81BEB">
        <w:rPr>
          <w:rFonts w:ascii="Verdana" w:eastAsia="Times New Roman" w:hAnsi="Verdana" w:cs="Times New Roman"/>
          <w:color w:val="000000"/>
          <w:sz w:val="20"/>
          <w:szCs w:val="20"/>
          <w:lang w:eastAsia="ru-RU"/>
        </w:rPr>
        <w:lastRenderedPageBreak/>
        <w:t>поведению работника учреждения социального обслуживания, вносит предложения по защите прав и интересов клиентов социальных служб, а при необходимости о наложении на работника дисциплинарного взыскания. Решения Совета учитываются при проведении аттестации, продвижении по службе и поощрениях соответствующего работника.</w:t>
      </w:r>
    </w:p>
    <w:p w:rsidR="009963ED" w:rsidRDefault="009963ED" w:rsidP="00F81BEB"/>
    <w:sectPr w:rsidR="00996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D56"/>
    <w:multiLevelType w:val="multilevel"/>
    <w:tmpl w:val="30743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C73B30"/>
    <w:multiLevelType w:val="multilevel"/>
    <w:tmpl w:val="C7DCE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C21A7"/>
    <w:multiLevelType w:val="multilevel"/>
    <w:tmpl w:val="817CF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954A56"/>
    <w:multiLevelType w:val="multilevel"/>
    <w:tmpl w:val="0E901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FA6060"/>
    <w:multiLevelType w:val="multilevel"/>
    <w:tmpl w:val="4094B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D03565"/>
    <w:multiLevelType w:val="multilevel"/>
    <w:tmpl w:val="2960A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5A362C"/>
    <w:multiLevelType w:val="multilevel"/>
    <w:tmpl w:val="DF52C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4A55F9"/>
    <w:multiLevelType w:val="multilevel"/>
    <w:tmpl w:val="F5962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96167C"/>
    <w:multiLevelType w:val="multilevel"/>
    <w:tmpl w:val="962EC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910DA4"/>
    <w:multiLevelType w:val="multilevel"/>
    <w:tmpl w:val="F968B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162E44"/>
    <w:multiLevelType w:val="multilevel"/>
    <w:tmpl w:val="402C2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416A27"/>
    <w:multiLevelType w:val="multilevel"/>
    <w:tmpl w:val="43103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B47AB9"/>
    <w:multiLevelType w:val="multilevel"/>
    <w:tmpl w:val="A1769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1"/>
  </w:num>
  <w:num w:numId="4">
    <w:abstractNumId w:val="4"/>
  </w:num>
  <w:num w:numId="5">
    <w:abstractNumId w:val="8"/>
  </w:num>
  <w:num w:numId="6">
    <w:abstractNumId w:val="9"/>
  </w:num>
  <w:num w:numId="7">
    <w:abstractNumId w:val="6"/>
  </w:num>
  <w:num w:numId="8">
    <w:abstractNumId w:val="10"/>
  </w:num>
  <w:num w:numId="9">
    <w:abstractNumId w:val="11"/>
  </w:num>
  <w:num w:numId="10">
    <w:abstractNumId w:val="3"/>
  </w:num>
  <w:num w:numId="11">
    <w:abstractNumId w:val="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EB"/>
    <w:rsid w:val="009963ED"/>
    <w:rsid w:val="00F81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F9C0"/>
  <w15:chartTrackingRefBased/>
  <w15:docId w15:val="{4B79BBEF-4EC2-4062-B973-44CF98F5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1B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1B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2519</Words>
  <Characters>14364</Characters>
  <Application>Microsoft Office Word</Application>
  <DocSecurity>0</DocSecurity>
  <Lines>119</Lines>
  <Paragraphs>33</Paragraphs>
  <ScaleCrop>false</ScaleCrop>
  <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Галченко</dc:creator>
  <cp:keywords/>
  <dc:description/>
  <cp:lastModifiedBy>Артем Галченко</cp:lastModifiedBy>
  <cp:revision>2</cp:revision>
  <dcterms:created xsi:type="dcterms:W3CDTF">2021-02-15T11:19:00Z</dcterms:created>
  <dcterms:modified xsi:type="dcterms:W3CDTF">2021-02-15T11:21:00Z</dcterms:modified>
</cp:coreProperties>
</file>